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438"/>
        </w:tabs>
        <w:spacing w:before="0" w:line="391" w:lineRule="exact"/>
        <w:ind w:left="816" w:right="0" w:firstLine="0"/>
        <w:jc w:val="left"/>
        <w:rPr>
          <w:rFonts w:hint="eastAsia" w:ascii="Microsoft JhengHei" w:eastAsia="Microsoft JhengHei"/>
          <w:b/>
          <w:sz w:val="28"/>
          <w:lang w:val="en-US" w:eastAsia="zh-Hans"/>
        </w:rPr>
      </w:pPr>
      <w:r>
        <w:rPr>
          <w:rFonts w:hint="eastAsia" w:ascii="Microsoft JhengHei" w:eastAsia="Microsoft JhengHei"/>
          <w:b/>
          <w:sz w:val="28"/>
          <w:lang w:val="en-US" w:eastAsia="zh-Hans"/>
        </w:rPr>
        <w:t>附件</w:t>
      </w:r>
      <w:r>
        <w:rPr>
          <w:rFonts w:hint="default" w:ascii="Microsoft JhengHei" w:eastAsia="Microsoft JhengHei"/>
          <w:b/>
          <w:sz w:val="28"/>
          <w:lang w:eastAsia="zh-Hans"/>
        </w:rPr>
        <w:t>10</w:t>
      </w:r>
    </w:p>
    <w:p>
      <w:pPr>
        <w:tabs>
          <w:tab w:val="left" w:pos="10438"/>
        </w:tabs>
        <w:spacing w:before="0" w:line="391" w:lineRule="exact"/>
        <w:ind w:left="816" w:right="0" w:firstLine="0"/>
        <w:jc w:val="center"/>
        <w:rPr>
          <w:rFonts w:hint="eastAsia" w:ascii="微软雅黑" w:hAnsi="微软雅黑" w:eastAsia="微软雅黑" w:cs="微软雅黑"/>
          <w:b/>
          <w:bCs w:val="0"/>
          <w:sz w:val="36"/>
          <w:szCs w:val="28"/>
        </w:rPr>
      </w:pPr>
      <w:r>
        <w:rPr>
          <w:rFonts w:hint="eastAsia" w:ascii="微软雅黑" w:hAnsi="微软雅黑" w:eastAsia="微软雅黑" w:cs="微软雅黑"/>
          <w:b/>
          <w:bCs w:val="0"/>
          <w:sz w:val="36"/>
          <w:szCs w:val="28"/>
        </w:rPr>
        <w:t>工会经费计拨情况审查意见表</w:t>
      </w:r>
    </w:p>
    <w:p>
      <w:pPr>
        <w:tabs>
          <w:tab w:val="left" w:pos="10438"/>
        </w:tabs>
        <w:spacing w:before="0" w:line="391" w:lineRule="exact"/>
        <w:ind w:left="816" w:right="0" w:firstLine="0"/>
        <w:jc w:val="left"/>
        <w:rPr>
          <w:rFonts w:hint="eastAsia" w:ascii="Microsoft JhengHei" w:eastAsia="Microsoft JhengHei"/>
          <w:b/>
          <w:sz w:val="28"/>
        </w:rPr>
      </w:pPr>
    </w:p>
    <w:p>
      <w:pPr>
        <w:tabs>
          <w:tab w:val="left" w:pos="10438"/>
        </w:tabs>
        <w:spacing w:before="0" w:line="391" w:lineRule="exact"/>
        <w:ind w:left="816" w:right="0" w:firstLine="0"/>
        <w:jc w:val="left"/>
        <w:rPr>
          <w:rFonts w:hint="eastAsia" w:ascii="Microsoft JhengHei" w:eastAsia="Microsoft JhengHei"/>
          <w:b/>
          <w:sz w:val="28"/>
        </w:rPr>
      </w:pPr>
      <w:r>
        <w:rPr>
          <w:rFonts w:hint="eastAsia" w:ascii="Microsoft JhengHei" w:eastAsia="Microsoft JhengHei"/>
          <w:b/>
          <w:sz w:val="28"/>
        </w:rPr>
        <w:t>被审查单位（章）</w:t>
      </w:r>
      <w:r>
        <w:rPr>
          <w:rFonts w:ascii="Times New Roman" w:eastAsia="Times New Roman"/>
          <w:b/>
          <w:sz w:val="28"/>
        </w:rPr>
        <w:t>:</w:t>
      </w:r>
      <w:r>
        <w:rPr>
          <w:rFonts w:ascii="Times New Roman" w:eastAsia="Times New Roman"/>
          <w:b/>
          <w:sz w:val="28"/>
        </w:rPr>
        <w:tab/>
      </w:r>
      <w:r>
        <w:rPr>
          <w:rFonts w:hint="eastAsia" w:ascii="Microsoft JhengHei" w:eastAsia="Microsoft JhengHei"/>
          <w:b/>
          <w:sz w:val="28"/>
        </w:rPr>
        <w:t>金额单位：元</w:t>
      </w:r>
    </w:p>
    <w:p>
      <w:pPr>
        <w:spacing w:before="0" w:after="8" w:line="303" w:lineRule="exact"/>
        <w:ind w:left="557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ascii="仿宋" w:hAnsi="仿宋" w:eastAsia="仿宋" w:cs="仿宋"/>
          <w:sz w:val="22"/>
          <w:szCs w:val="22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1026795</wp:posOffset>
                </wp:positionH>
                <wp:positionV relativeFrom="paragraph">
                  <wp:posOffset>204470</wp:posOffset>
                </wp:positionV>
                <wp:extent cx="1130300" cy="873760"/>
                <wp:effectExtent l="0" t="0" r="12700" b="15240"/>
                <wp:wrapNone/>
                <wp:docPr id="1" name="任意多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7376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780" h="1376">
                              <a:moveTo>
                                <a:pt x="1779" y="1365"/>
                              </a:moveTo>
                              <a:lnTo>
                                <a:pt x="501" y="0"/>
                              </a:lnTo>
                              <a:lnTo>
                                <a:pt x="491" y="11"/>
                              </a:lnTo>
                              <a:lnTo>
                                <a:pt x="1714" y="1317"/>
                              </a:lnTo>
                              <a:lnTo>
                                <a:pt x="6" y="611"/>
                              </a:lnTo>
                              <a:lnTo>
                                <a:pt x="0" y="625"/>
                              </a:lnTo>
                              <a:lnTo>
                                <a:pt x="1711" y="1333"/>
                              </a:lnTo>
                              <a:lnTo>
                                <a:pt x="1716" y="1320"/>
                              </a:lnTo>
                              <a:lnTo>
                                <a:pt x="1769" y="1376"/>
                              </a:lnTo>
                              <a:lnTo>
                                <a:pt x="1779" y="1365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80.85pt;margin-top:16.1pt;height:68.8pt;width:89pt;mso-position-horizontal-relative:page;z-index:-251657216;mso-width-relative:page;mso-height-relative:page;" fillcolor="#000000" filled="t" stroked="f" coordsize="1780,1376" o:gfxdata="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WAAAAZHJzL1BLAQIUABQAAAAIAIdO4kC03Dc42QAA&#10;AAoBAAAPAAAAAAAAAAEAIAAAADgAAABkcnMvZG93bnJldi54bWxQSwECFAAUAAAACACHTuJAbric&#10;skACAAAJBQAADgAAAAAAAAABACAAAAA+AQAAZHJzL2Uyb0RvYy54bWxQSwUGAAAAAAYABgBZAQAA&#10;8AUAAAAA&#10;" path="m1779,1365l501,0,491,11,1714,1317,6,611,0,625,1711,1333,1716,1320,1769,1376,1779,1365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eastAsia="宋体"/>
          <w:b/>
          <w:sz w:val="24"/>
        </w:rPr>
        <w:t>表一</w:t>
      </w:r>
    </w:p>
    <w:tbl>
      <w:tblPr>
        <w:tblStyle w:val="3"/>
        <w:tblW w:w="13630" w:type="dxa"/>
        <w:tblInd w:w="3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895"/>
        <w:gridCol w:w="1305"/>
        <w:gridCol w:w="1511"/>
        <w:gridCol w:w="1511"/>
        <w:gridCol w:w="1086"/>
        <w:gridCol w:w="426"/>
        <w:gridCol w:w="470"/>
        <w:gridCol w:w="1043"/>
        <w:gridCol w:w="1512"/>
        <w:gridCol w:w="1516"/>
        <w:gridCol w:w="1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8" w:hRule="atLeast"/>
        </w:trPr>
        <w:tc>
          <w:tcPr>
            <w:tcW w:w="843" w:type="dxa"/>
            <w:vMerge w:val="restart"/>
            <w:tcBorders>
              <w:right w:val="nil"/>
            </w:tcBorders>
            <w:vAlign w:val="top"/>
          </w:tcPr>
          <w:p>
            <w:pPr>
              <w:pStyle w:val="4"/>
              <w:spacing w:before="52" w:line="656" w:lineRule="exact"/>
              <w:ind w:left="106" w:right="144" w:firstLine="136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90"/>
                <w:sz w:val="24"/>
              </w:rPr>
              <w:t>数额</w:t>
            </w:r>
            <w:r>
              <w:rPr>
                <w:rFonts w:hint="eastAsia" w:ascii="宋体" w:eastAsia="宋体"/>
                <w:sz w:val="24"/>
              </w:rPr>
              <w:t>年度</w:t>
            </w:r>
          </w:p>
        </w:tc>
        <w:tc>
          <w:tcPr>
            <w:tcW w:w="895" w:type="dxa"/>
            <w:vMerge w:val="restart"/>
            <w:tcBorders>
              <w:left w:val="nil"/>
            </w:tcBorders>
            <w:vAlign w:val="top"/>
          </w:tcPr>
          <w:p>
            <w:pPr>
              <w:pStyle w:val="4"/>
              <w:spacing w:before="10"/>
              <w:ind w:left="216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项目</w:t>
            </w:r>
          </w:p>
        </w:tc>
        <w:tc>
          <w:tcPr>
            <w:tcW w:w="1305" w:type="dxa"/>
            <w:vMerge w:val="restart"/>
            <w:vAlign w:val="top"/>
          </w:tcPr>
          <w:p>
            <w:pPr>
              <w:pStyle w:val="4"/>
              <w:spacing w:before="5"/>
              <w:rPr>
                <w:rFonts w:ascii="宋体"/>
                <w:b/>
                <w:sz w:val="27"/>
              </w:rPr>
            </w:pPr>
          </w:p>
          <w:p>
            <w:pPr>
              <w:pStyle w:val="4"/>
              <w:ind w:left="170" w:right="12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职工人数</w:t>
            </w:r>
          </w:p>
          <w:p>
            <w:pPr>
              <w:pStyle w:val="4"/>
              <w:spacing w:before="21"/>
              <w:ind w:left="151" w:right="124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(人)</w:t>
            </w:r>
          </w:p>
        </w:tc>
        <w:tc>
          <w:tcPr>
            <w:tcW w:w="1511" w:type="dxa"/>
            <w:tcBorders>
              <w:right w:val="nil"/>
            </w:tcBorders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1" w:type="dxa"/>
            <w:tcBorders>
              <w:left w:val="nil"/>
              <w:right w:val="nil"/>
            </w:tcBorders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086" w:type="dxa"/>
            <w:tcBorders>
              <w:left w:val="nil"/>
              <w:right w:val="nil"/>
            </w:tcBorders>
            <w:vAlign w:val="top"/>
          </w:tcPr>
          <w:p>
            <w:pPr>
              <w:pStyle w:val="4"/>
              <w:spacing w:before="150"/>
              <w:ind w:right="110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工</w:t>
            </w:r>
          </w:p>
        </w:tc>
        <w:tc>
          <w:tcPr>
            <w:tcW w:w="426" w:type="dxa"/>
            <w:tcBorders>
              <w:left w:val="nil"/>
              <w:right w:val="nil"/>
            </w:tcBorders>
            <w:vAlign w:val="top"/>
          </w:tcPr>
          <w:p>
            <w:pPr>
              <w:pStyle w:val="4"/>
              <w:spacing w:before="150"/>
              <w:ind w:left="12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资</w:t>
            </w:r>
          </w:p>
        </w:tc>
        <w:tc>
          <w:tcPr>
            <w:tcW w:w="470" w:type="dxa"/>
            <w:tcBorders>
              <w:left w:val="nil"/>
              <w:right w:val="nil"/>
            </w:tcBorders>
            <w:vAlign w:val="top"/>
          </w:tcPr>
          <w:p>
            <w:pPr>
              <w:pStyle w:val="4"/>
              <w:spacing w:before="150"/>
              <w:ind w:left="145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总</w:t>
            </w:r>
          </w:p>
        </w:tc>
        <w:tc>
          <w:tcPr>
            <w:tcW w:w="1043" w:type="dxa"/>
            <w:tcBorders>
              <w:left w:val="nil"/>
              <w:right w:val="nil"/>
            </w:tcBorders>
            <w:vAlign w:val="top"/>
          </w:tcPr>
          <w:p>
            <w:pPr>
              <w:pStyle w:val="4"/>
              <w:spacing w:before="150"/>
              <w:ind w:left="121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额</w:t>
            </w:r>
          </w:p>
        </w:tc>
        <w:tc>
          <w:tcPr>
            <w:tcW w:w="1512" w:type="dxa"/>
            <w:tcBorders>
              <w:left w:val="nil"/>
              <w:right w:val="nil"/>
            </w:tcBorders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6" w:type="dxa"/>
            <w:tcBorders>
              <w:left w:val="nil"/>
            </w:tcBorders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2" w:type="dxa"/>
            <w:vMerge w:val="restart"/>
            <w:vAlign w:val="top"/>
          </w:tcPr>
          <w:p>
            <w:pPr>
              <w:pStyle w:val="4"/>
              <w:rPr>
                <w:rFonts w:ascii="宋体"/>
                <w:b/>
                <w:sz w:val="24"/>
              </w:rPr>
            </w:pPr>
          </w:p>
          <w:p>
            <w:pPr>
              <w:pStyle w:val="4"/>
              <w:spacing w:before="207"/>
              <w:ind w:left="51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0" w:hRule="atLeast"/>
        </w:trPr>
        <w:tc>
          <w:tcPr>
            <w:tcW w:w="843" w:type="dxa"/>
            <w:vMerge w:val="continue"/>
            <w:tcBorders>
              <w:top w:val="nil"/>
              <w:right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 w:val="continue"/>
            <w:tcBorders>
              <w:top w:val="nil"/>
              <w:left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  <w:vAlign w:val="top"/>
          </w:tcPr>
          <w:p>
            <w:pPr>
              <w:pStyle w:val="4"/>
              <w:spacing w:before="206"/>
              <w:ind w:left="51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合 计</w:t>
            </w:r>
          </w:p>
        </w:tc>
        <w:tc>
          <w:tcPr>
            <w:tcW w:w="1511" w:type="dxa"/>
            <w:vAlign w:val="top"/>
          </w:tcPr>
          <w:p>
            <w:pPr>
              <w:pStyle w:val="4"/>
              <w:spacing w:before="206"/>
              <w:ind w:left="405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基本工资</w:t>
            </w:r>
          </w:p>
        </w:tc>
        <w:tc>
          <w:tcPr>
            <w:tcW w:w="1512" w:type="dxa"/>
            <w:gridSpan w:val="2"/>
            <w:vAlign w:val="top"/>
          </w:tcPr>
          <w:p>
            <w:pPr>
              <w:pStyle w:val="4"/>
              <w:spacing w:before="206"/>
              <w:ind w:left="406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各种奖金</w:t>
            </w:r>
          </w:p>
        </w:tc>
        <w:tc>
          <w:tcPr>
            <w:tcW w:w="1513" w:type="dxa"/>
            <w:gridSpan w:val="2"/>
            <w:vAlign w:val="top"/>
          </w:tcPr>
          <w:p>
            <w:pPr>
              <w:pStyle w:val="4"/>
              <w:spacing w:before="2" w:line="360" w:lineRule="exact"/>
              <w:ind w:left="493" w:right="278" w:hanging="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5"/>
                <w:sz w:val="24"/>
              </w:rPr>
              <w:t>各种津贴</w:t>
            </w:r>
            <w:r>
              <w:rPr>
                <w:rFonts w:hint="eastAsia" w:ascii="宋体" w:eastAsia="宋体"/>
                <w:w w:val="95"/>
                <w:sz w:val="24"/>
              </w:rPr>
              <w:t>和补贴</w:t>
            </w:r>
          </w:p>
        </w:tc>
        <w:tc>
          <w:tcPr>
            <w:tcW w:w="1512" w:type="dxa"/>
            <w:vAlign w:val="top"/>
          </w:tcPr>
          <w:p>
            <w:pPr>
              <w:pStyle w:val="4"/>
              <w:spacing w:before="206"/>
              <w:ind w:left="405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加班工资</w:t>
            </w:r>
          </w:p>
        </w:tc>
        <w:tc>
          <w:tcPr>
            <w:tcW w:w="1516" w:type="dxa"/>
            <w:vAlign w:val="top"/>
          </w:tcPr>
          <w:p>
            <w:pPr>
              <w:pStyle w:val="4"/>
              <w:spacing w:before="206"/>
              <w:ind w:left="405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其它工资</w:t>
            </w: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1" w:hRule="atLeast"/>
        </w:trPr>
        <w:tc>
          <w:tcPr>
            <w:tcW w:w="1738" w:type="dxa"/>
            <w:gridSpan w:val="2"/>
            <w:vAlign w:val="top"/>
          </w:tcPr>
          <w:p>
            <w:pPr>
              <w:pStyle w:val="4"/>
              <w:spacing w:line="281" w:lineRule="exact"/>
              <w:ind w:left="975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年</w:t>
            </w:r>
          </w:p>
        </w:tc>
        <w:tc>
          <w:tcPr>
            <w:tcW w:w="1305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1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1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2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6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6" w:hRule="atLeast"/>
        </w:trPr>
        <w:tc>
          <w:tcPr>
            <w:tcW w:w="1738" w:type="dxa"/>
            <w:gridSpan w:val="2"/>
            <w:vAlign w:val="top"/>
          </w:tcPr>
          <w:p>
            <w:pPr>
              <w:pStyle w:val="4"/>
              <w:spacing w:before="10" w:line="297" w:lineRule="exact"/>
              <w:ind w:left="975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年</w:t>
            </w:r>
          </w:p>
        </w:tc>
        <w:tc>
          <w:tcPr>
            <w:tcW w:w="1305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1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1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2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3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6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2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</w:tbl>
    <w:p>
      <w:pPr>
        <w:spacing w:before="65" w:after="8"/>
        <w:ind w:left="468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ascii="仿宋" w:hAnsi="仿宋" w:eastAsia="仿宋" w:cs="仿宋"/>
          <w:sz w:val="22"/>
          <w:szCs w:val="22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1012825</wp:posOffset>
                </wp:positionH>
                <wp:positionV relativeFrom="paragraph">
                  <wp:posOffset>259080</wp:posOffset>
                </wp:positionV>
                <wp:extent cx="1115695" cy="751840"/>
                <wp:effectExtent l="0" t="0" r="1905" b="10160"/>
                <wp:wrapNone/>
                <wp:docPr id="2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695" cy="75184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757" h="1184">
                              <a:moveTo>
                                <a:pt x="1757" y="1170"/>
                              </a:moveTo>
                              <a:lnTo>
                                <a:pt x="1738" y="1162"/>
                              </a:lnTo>
                              <a:lnTo>
                                <a:pt x="1745" y="1157"/>
                              </a:lnTo>
                              <a:lnTo>
                                <a:pt x="738" y="0"/>
                              </a:lnTo>
                              <a:lnTo>
                                <a:pt x="726" y="10"/>
                              </a:lnTo>
                              <a:lnTo>
                                <a:pt x="1725" y="1157"/>
                              </a:lnTo>
                              <a:lnTo>
                                <a:pt x="6" y="466"/>
                              </a:lnTo>
                              <a:lnTo>
                                <a:pt x="0" y="480"/>
                              </a:lnTo>
                              <a:lnTo>
                                <a:pt x="1751" y="1184"/>
                              </a:lnTo>
                              <a:lnTo>
                                <a:pt x="1757" y="117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79.75pt;margin-top:20.4pt;height:59.2pt;width:87.85pt;mso-position-horizontal-relative:page;z-index:-251658240;mso-width-relative:page;mso-height-relative:page;" fillcolor="#000000" filled="t" stroked="f" coordsize="1757,1184" o:gfxdata="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WAAAAZHJzL1BLAQIUABQAAAAIAIdO4kAJh72o2AAAAAoBAAAPAAAAAAAAAAEAIAAA&#10;ADgAAABkcnMvZG93bnJldi54bWxQSwECFAAUAAAACACHTuJAUU5J8i8CAAAJBQAADgAAAAAAAAAB&#10;ACAAAAA9AQAAZHJzL2Uyb0RvYy54bWxQSwUGAAAAAAYABgBZAQAA3gUAAAAA&#10;" path="m1757,1170l1738,1162,1745,1157,738,0,726,10,1725,1157,6,466,0,480,1751,1184,1757,1170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eastAsia="宋体"/>
          <w:b/>
          <w:sz w:val="24"/>
        </w:rPr>
        <w:t>表二</w:t>
      </w:r>
    </w:p>
    <w:tbl>
      <w:tblPr>
        <w:tblStyle w:val="3"/>
        <w:tblW w:w="13637" w:type="dxa"/>
        <w:tblInd w:w="3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560"/>
        <w:gridCol w:w="769"/>
        <w:gridCol w:w="1481"/>
        <w:gridCol w:w="1369"/>
        <w:gridCol w:w="123"/>
        <w:gridCol w:w="1537"/>
        <w:gridCol w:w="1555"/>
        <w:gridCol w:w="1469"/>
        <w:gridCol w:w="1523"/>
        <w:gridCol w:w="15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63" w:hRule="atLeast"/>
        </w:trPr>
        <w:tc>
          <w:tcPr>
            <w:tcW w:w="1733" w:type="dxa"/>
            <w:vMerge w:val="restart"/>
            <w:vAlign w:val="top"/>
          </w:tcPr>
          <w:p>
            <w:pPr>
              <w:pStyle w:val="4"/>
              <w:spacing w:before="66"/>
              <w:ind w:right="153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5"/>
                <w:sz w:val="24"/>
              </w:rPr>
              <w:t>项目</w:t>
            </w:r>
          </w:p>
          <w:p>
            <w:pPr>
              <w:pStyle w:val="4"/>
              <w:spacing w:before="71"/>
              <w:ind w:left="52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金额</w:t>
            </w:r>
          </w:p>
          <w:p>
            <w:pPr>
              <w:pStyle w:val="4"/>
              <w:spacing w:before="72" w:line="296" w:lineRule="exact"/>
              <w:ind w:left="10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年度</w:t>
            </w:r>
          </w:p>
        </w:tc>
        <w:tc>
          <w:tcPr>
            <w:tcW w:w="1329" w:type="dxa"/>
            <w:gridSpan w:val="2"/>
            <w:vMerge w:val="restart"/>
            <w:vAlign w:val="top"/>
          </w:tcPr>
          <w:p>
            <w:pPr>
              <w:pStyle w:val="4"/>
              <w:spacing w:before="92" w:line="266" w:lineRule="auto"/>
              <w:ind w:left="314" w:right="263" w:firstLine="86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25"/>
                <w:w w:val="95"/>
                <w:sz w:val="24"/>
              </w:rPr>
              <w:t>应计提</w:t>
            </w:r>
            <w:r>
              <w:rPr>
                <w:rFonts w:hint="eastAsia" w:ascii="宋体" w:eastAsia="宋体"/>
                <w:spacing w:val="-31"/>
                <w:w w:val="85"/>
                <w:sz w:val="24"/>
              </w:rPr>
              <w:t>工会经费</w:t>
            </w:r>
          </w:p>
          <w:p>
            <w:pPr>
              <w:pStyle w:val="4"/>
              <w:spacing w:line="306" w:lineRule="exact"/>
              <w:ind w:left="39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18"/>
                <w:sz w:val="24"/>
              </w:rPr>
              <w:t>（2%）</w:t>
            </w:r>
          </w:p>
        </w:tc>
        <w:tc>
          <w:tcPr>
            <w:tcW w:w="1481" w:type="dxa"/>
            <w:vMerge w:val="restart"/>
            <w:vAlign w:val="top"/>
          </w:tcPr>
          <w:p>
            <w:pPr>
              <w:pStyle w:val="4"/>
              <w:spacing w:before="4"/>
              <w:rPr>
                <w:rFonts w:ascii="宋体"/>
                <w:b/>
                <w:sz w:val="34"/>
              </w:rPr>
            </w:pPr>
          </w:p>
          <w:p>
            <w:pPr>
              <w:pStyle w:val="4"/>
              <w:ind w:left="106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2"/>
                <w:w w:val="90"/>
                <w:sz w:val="24"/>
              </w:rPr>
              <w:t>已拨缴工会经费</w:t>
            </w:r>
          </w:p>
        </w:tc>
        <w:tc>
          <w:tcPr>
            <w:tcW w:w="1492" w:type="dxa"/>
            <w:gridSpan w:val="2"/>
            <w:vMerge w:val="restart"/>
            <w:vAlign w:val="top"/>
          </w:tcPr>
          <w:p>
            <w:pPr>
              <w:pStyle w:val="4"/>
              <w:spacing w:before="4"/>
              <w:rPr>
                <w:rFonts w:ascii="宋体"/>
                <w:b/>
                <w:sz w:val="34"/>
              </w:rPr>
            </w:pPr>
          </w:p>
          <w:p>
            <w:pPr>
              <w:pStyle w:val="4"/>
              <w:ind w:left="10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1"/>
                <w:sz w:val="24"/>
              </w:rPr>
              <w:t>欠拨工会经费</w:t>
            </w:r>
          </w:p>
        </w:tc>
        <w:tc>
          <w:tcPr>
            <w:tcW w:w="1537" w:type="dxa"/>
            <w:vMerge w:val="restart"/>
            <w:vAlign w:val="top"/>
          </w:tcPr>
          <w:p>
            <w:pPr>
              <w:pStyle w:val="4"/>
              <w:spacing w:before="80" w:line="280" w:lineRule="auto"/>
              <w:ind w:left="416" w:right="369" w:firstLine="8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25"/>
                <w:w w:val="95"/>
                <w:sz w:val="24"/>
              </w:rPr>
              <w:t>应上解</w:t>
            </w:r>
            <w:r>
              <w:rPr>
                <w:rFonts w:hint="eastAsia" w:ascii="宋体" w:eastAsia="宋体"/>
                <w:spacing w:val="-31"/>
                <w:w w:val="85"/>
                <w:sz w:val="24"/>
              </w:rPr>
              <w:t>工会经费</w:t>
            </w:r>
          </w:p>
          <w:p>
            <w:pPr>
              <w:pStyle w:val="4"/>
              <w:ind w:left="459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18"/>
                <w:sz w:val="24"/>
              </w:rPr>
              <w:t>（40%）</w:t>
            </w:r>
          </w:p>
        </w:tc>
        <w:tc>
          <w:tcPr>
            <w:tcW w:w="1555" w:type="dxa"/>
            <w:vMerge w:val="restart"/>
            <w:vAlign w:val="top"/>
          </w:tcPr>
          <w:p>
            <w:pPr>
              <w:pStyle w:val="4"/>
              <w:spacing w:before="4"/>
              <w:rPr>
                <w:rFonts w:ascii="宋体"/>
                <w:b/>
                <w:sz w:val="34"/>
              </w:rPr>
            </w:pPr>
          </w:p>
          <w:p>
            <w:pPr>
              <w:pStyle w:val="4"/>
              <w:ind w:left="10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2"/>
                <w:w w:val="90"/>
                <w:sz w:val="24"/>
              </w:rPr>
              <w:t>已上解工会经费</w:t>
            </w:r>
          </w:p>
        </w:tc>
        <w:tc>
          <w:tcPr>
            <w:tcW w:w="1469" w:type="dxa"/>
            <w:vMerge w:val="restart"/>
            <w:vAlign w:val="top"/>
          </w:tcPr>
          <w:p>
            <w:pPr>
              <w:pStyle w:val="4"/>
              <w:spacing w:before="4"/>
              <w:rPr>
                <w:rFonts w:ascii="宋体"/>
                <w:b/>
                <w:sz w:val="34"/>
              </w:rPr>
            </w:pPr>
          </w:p>
          <w:p>
            <w:pPr>
              <w:pStyle w:val="4"/>
              <w:ind w:left="10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1"/>
                <w:sz w:val="24"/>
              </w:rPr>
              <w:t>欠解工会经费</w:t>
            </w:r>
          </w:p>
        </w:tc>
        <w:tc>
          <w:tcPr>
            <w:tcW w:w="3041" w:type="dxa"/>
            <w:gridSpan w:val="2"/>
            <w:vAlign w:val="top"/>
          </w:tcPr>
          <w:p>
            <w:pPr>
              <w:pStyle w:val="4"/>
              <w:spacing w:before="11"/>
              <w:rPr>
                <w:rFonts w:ascii="宋体"/>
                <w:b/>
                <w:sz w:val="17"/>
              </w:rPr>
            </w:pPr>
          </w:p>
          <w:p>
            <w:pPr>
              <w:pStyle w:val="4"/>
              <w:ind w:left="646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7"/>
                <w:sz w:val="24"/>
              </w:rPr>
              <w:t>审查后补拨（解</w:t>
            </w:r>
            <w:r>
              <w:rPr>
                <w:rFonts w:hint="eastAsia" w:ascii="宋体" w:eastAsia="宋体"/>
                <w:spacing w:val="-34"/>
                <w:sz w:val="24"/>
              </w:rPr>
              <w:t>）</w:t>
            </w:r>
            <w:r>
              <w:rPr>
                <w:rFonts w:hint="eastAsia" w:ascii="宋体" w:eastAsia="宋体"/>
                <w:spacing w:val="-19"/>
                <w:sz w:val="24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6" w:hRule="atLeast"/>
        </w:trPr>
        <w:tc>
          <w:tcPr>
            <w:tcW w:w="17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  <w:vAlign w:val="top"/>
          </w:tcPr>
          <w:p>
            <w:pPr>
              <w:pStyle w:val="4"/>
              <w:spacing w:before="29"/>
              <w:ind w:left="521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补 拨</w:t>
            </w:r>
          </w:p>
        </w:tc>
        <w:tc>
          <w:tcPr>
            <w:tcW w:w="1518" w:type="dxa"/>
            <w:vAlign w:val="top"/>
          </w:tcPr>
          <w:p>
            <w:pPr>
              <w:pStyle w:val="4"/>
              <w:spacing w:before="29"/>
              <w:ind w:left="515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补 解</w:t>
            </w:r>
          </w:p>
        </w:tc>
      </w:tr>
      <w:tr>
        <w:trPr>
          <w:trHeight w:val="380" w:hRule="atLeast"/>
        </w:trPr>
        <w:tc>
          <w:tcPr>
            <w:tcW w:w="1733" w:type="dxa"/>
            <w:vAlign w:val="top"/>
          </w:tcPr>
          <w:p>
            <w:pPr>
              <w:pStyle w:val="4"/>
              <w:spacing w:before="65" w:line="295" w:lineRule="exact"/>
              <w:ind w:right="594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年</w:t>
            </w:r>
          </w:p>
        </w:tc>
        <w:tc>
          <w:tcPr>
            <w:tcW w:w="1329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81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92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37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55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69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23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0" w:hRule="atLeast"/>
        </w:trPr>
        <w:tc>
          <w:tcPr>
            <w:tcW w:w="1733" w:type="dxa"/>
            <w:vAlign w:val="top"/>
          </w:tcPr>
          <w:p>
            <w:pPr>
              <w:pStyle w:val="4"/>
              <w:spacing w:before="64" w:line="296" w:lineRule="exact"/>
              <w:ind w:right="594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88"/>
                <w:sz w:val="24"/>
              </w:rPr>
              <w:t>年</w:t>
            </w:r>
          </w:p>
        </w:tc>
        <w:tc>
          <w:tcPr>
            <w:tcW w:w="1329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81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92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37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55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69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23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0" w:hRule="atLeast"/>
        </w:trPr>
        <w:tc>
          <w:tcPr>
            <w:tcW w:w="1733" w:type="dxa"/>
            <w:vAlign w:val="top"/>
          </w:tcPr>
          <w:p>
            <w:pPr>
              <w:pStyle w:val="4"/>
              <w:spacing w:before="65" w:line="295" w:lineRule="exact"/>
              <w:ind w:right="575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合 计</w:t>
            </w:r>
          </w:p>
        </w:tc>
        <w:tc>
          <w:tcPr>
            <w:tcW w:w="1329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81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92" w:type="dxa"/>
            <w:gridSpan w:val="2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37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55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469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23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4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38" w:hRule="atLeast"/>
        </w:trPr>
        <w:tc>
          <w:tcPr>
            <w:tcW w:w="2293" w:type="dxa"/>
            <w:gridSpan w:val="2"/>
            <w:vAlign w:val="top"/>
          </w:tcPr>
          <w:p>
            <w:pPr>
              <w:pStyle w:val="4"/>
              <w:spacing w:before="213"/>
              <w:ind w:left="108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5"/>
                <w:w w:val="85"/>
                <w:sz w:val="24"/>
              </w:rPr>
              <w:t>被查单位行政负责人签字：</w:t>
            </w:r>
          </w:p>
          <w:p>
            <w:pPr>
              <w:pStyle w:val="4"/>
              <w:spacing w:before="4"/>
              <w:rPr>
                <w:rFonts w:ascii="宋体"/>
                <w:b/>
                <w:sz w:val="35"/>
              </w:rPr>
            </w:pPr>
          </w:p>
          <w:p>
            <w:pPr>
              <w:pStyle w:val="4"/>
              <w:spacing w:before="1"/>
              <w:ind w:left="123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 月 日</w:t>
            </w:r>
          </w:p>
        </w:tc>
        <w:tc>
          <w:tcPr>
            <w:tcW w:w="3619" w:type="dxa"/>
            <w:gridSpan w:val="3"/>
            <w:vAlign w:val="top"/>
          </w:tcPr>
          <w:p>
            <w:pPr>
              <w:pStyle w:val="4"/>
              <w:spacing w:before="213"/>
              <w:ind w:left="107" w:right="-29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8"/>
                <w:w w:val="85"/>
                <w:sz w:val="24"/>
              </w:rPr>
              <w:t>被审查单位工会负责人签字</w:t>
            </w:r>
            <w:r>
              <w:rPr>
                <w:rFonts w:hint="eastAsia" w:ascii="宋体" w:eastAsia="宋体"/>
                <w:spacing w:val="-34"/>
                <w:w w:val="85"/>
                <w:sz w:val="24"/>
              </w:rPr>
              <w:t>（</w:t>
            </w:r>
            <w:r>
              <w:rPr>
                <w:rFonts w:hint="eastAsia" w:ascii="宋体" w:eastAsia="宋体"/>
                <w:spacing w:val="-37"/>
                <w:w w:val="85"/>
                <w:sz w:val="24"/>
              </w:rPr>
              <w:t>单位工会章</w:t>
            </w:r>
            <w:r>
              <w:rPr>
                <w:rFonts w:hint="eastAsia" w:ascii="宋体" w:eastAsia="宋体"/>
                <w:spacing w:val="-25"/>
                <w:w w:val="85"/>
                <w:sz w:val="24"/>
              </w:rPr>
              <w:t>）：</w:t>
            </w:r>
          </w:p>
          <w:p>
            <w:pPr>
              <w:pStyle w:val="4"/>
              <w:spacing w:before="4"/>
              <w:rPr>
                <w:rFonts w:ascii="宋体"/>
                <w:b/>
                <w:sz w:val="35"/>
              </w:rPr>
            </w:pPr>
          </w:p>
          <w:p>
            <w:pPr>
              <w:pStyle w:val="4"/>
              <w:spacing w:before="1"/>
              <w:ind w:right="153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 月 日</w:t>
            </w:r>
          </w:p>
        </w:tc>
        <w:tc>
          <w:tcPr>
            <w:tcW w:w="4684" w:type="dxa"/>
            <w:gridSpan w:val="4"/>
            <w:vAlign w:val="top"/>
          </w:tcPr>
          <w:p>
            <w:pPr>
              <w:pStyle w:val="4"/>
              <w:spacing w:before="213"/>
              <w:ind w:left="10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7"/>
                <w:w w:val="95"/>
                <w:sz w:val="24"/>
              </w:rPr>
              <w:t>所在市级工会经审会负责人意见</w:t>
            </w:r>
            <w:r>
              <w:rPr>
                <w:rFonts w:hint="eastAsia" w:ascii="宋体" w:eastAsia="宋体"/>
                <w:spacing w:val="-34"/>
                <w:w w:val="95"/>
                <w:sz w:val="24"/>
              </w:rPr>
              <w:t>（</w:t>
            </w:r>
            <w:r>
              <w:rPr>
                <w:rFonts w:hint="eastAsia" w:ascii="宋体" w:eastAsia="宋体"/>
                <w:spacing w:val="-37"/>
                <w:w w:val="95"/>
                <w:sz w:val="24"/>
              </w:rPr>
              <w:t>经审会章</w:t>
            </w:r>
            <w:r>
              <w:rPr>
                <w:rFonts w:hint="eastAsia" w:ascii="宋体" w:eastAsia="宋体"/>
                <w:spacing w:val="-18"/>
                <w:w w:val="95"/>
                <w:sz w:val="24"/>
              </w:rPr>
              <w:t>）：</w:t>
            </w:r>
          </w:p>
          <w:p>
            <w:pPr>
              <w:pStyle w:val="4"/>
              <w:spacing w:before="4"/>
              <w:rPr>
                <w:rFonts w:ascii="宋体"/>
                <w:b/>
                <w:sz w:val="35"/>
              </w:rPr>
            </w:pPr>
          </w:p>
          <w:p>
            <w:pPr>
              <w:pStyle w:val="4"/>
              <w:spacing w:before="1"/>
              <w:ind w:right="167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 月 日</w:t>
            </w:r>
          </w:p>
        </w:tc>
        <w:tc>
          <w:tcPr>
            <w:tcW w:w="3041" w:type="dxa"/>
            <w:gridSpan w:val="2"/>
            <w:vAlign w:val="top"/>
          </w:tcPr>
          <w:p>
            <w:pPr>
              <w:pStyle w:val="4"/>
              <w:spacing w:before="213"/>
              <w:ind w:left="101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37"/>
                <w:w w:val="90"/>
                <w:sz w:val="24"/>
              </w:rPr>
              <w:t>市总工会负责人意见（单位章</w:t>
            </w:r>
            <w:r>
              <w:rPr>
                <w:rFonts w:hint="eastAsia" w:ascii="宋体" w:eastAsia="宋体"/>
                <w:spacing w:val="-17"/>
                <w:w w:val="90"/>
                <w:sz w:val="24"/>
              </w:rPr>
              <w:t>）：</w:t>
            </w:r>
          </w:p>
          <w:p>
            <w:pPr>
              <w:pStyle w:val="4"/>
              <w:spacing w:before="4"/>
              <w:rPr>
                <w:rFonts w:ascii="宋体"/>
                <w:b/>
                <w:sz w:val="35"/>
              </w:rPr>
            </w:pPr>
          </w:p>
          <w:p>
            <w:pPr>
              <w:pStyle w:val="4"/>
              <w:spacing w:before="1"/>
              <w:ind w:left="199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 月 日</w:t>
            </w:r>
          </w:p>
        </w:tc>
      </w:tr>
    </w:tbl>
    <w:p>
      <w:bookmarkStart w:id="0" w:name="_GoBack"/>
      <w:bookmarkEnd w:id="0"/>
    </w:p>
    <w:p>
      <w:pPr>
        <w:tabs>
          <w:tab w:val="left" w:pos="5569"/>
        </w:tabs>
        <w:bidi w:val="0"/>
        <w:jc w:val="left"/>
        <w:rPr>
          <w:rFonts w:ascii="仿宋" w:hAnsi="仿宋" w:eastAsia="仿宋" w:cs="仿宋"/>
          <w:sz w:val="22"/>
          <w:szCs w:val="22"/>
          <w:lang w:eastAsia="en-US" w:bidi="ar-SA"/>
        </w:rPr>
      </w:pPr>
      <w:r>
        <w:rPr>
          <w:rFonts w:cs="仿宋"/>
          <w:sz w:val="22"/>
          <w:szCs w:val="22"/>
          <w:lang w:eastAsia="en-US" w:bidi="ar-SA"/>
        </w:rPr>
        <w:tab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2000609000000000000"/>
    <w:charset w:val="02"/>
    <w:family w:val="roman"/>
    <w:pitch w:val="default"/>
    <w:sig w:usb0="00000000" w:usb1="00000000" w:usb2="00000000" w:usb3="00000000" w:csb0="2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icrosoft JhengHei">
    <w:altName w:val="汉仪中简黑简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冬青黑体简体中文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冬青黑体简体中文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简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粗黑体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【双初】薄荷体">
    <w:panose1 w:val="020B0604030504040204"/>
    <w:charset w:val="86"/>
    <w:family w:val="auto"/>
    <w:pitch w:val="default"/>
    <w:sig w:usb0="F7FFAEFF" w:usb1="F9DFFFFF" w:usb2="001FFDFF" w:usb3="00000000" w:csb0="603F01FF" w:csb1="FFFF0000"/>
  </w:font>
  <w:font w:name="÷£«Ïø∆Ω®∫⁄ÃÂ">
    <w:panose1 w:val="02000603000000000000"/>
    <w:charset w:val="86"/>
    <w:family w:val="auto"/>
    <w:pitch w:val="default"/>
    <w:sig w:usb0="00000001" w:usb1="08000000" w:usb2="00000010" w:usb3="00000000" w:csb0="00040001" w:csb1="00000000"/>
  </w:font>
  <w:font w:name="锐字逼格青春粗黑体简2.0">
    <w:panose1 w:val="02010604000000000000"/>
    <w:charset w:val="86"/>
    <w:family w:val="auto"/>
    <w:pitch w:val="default"/>
    <w:sig w:usb0="80000001" w:usb1="080E0000" w:usb2="00000000" w:usb3="00000000" w:csb0="00040001" w:csb1="00000000"/>
  </w:font>
  <w:font w:name="Malayalam Sangam MN Regular">
    <w:panose1 w:val="00000500000000000000"/>
    <w:charset w:val="00"/>
    <w:family w:val="auto"/>
    <w:pitch w:val="default"/>
    <w:sig w:usb0="00800001" w:usb1="00000000" w:usb2="00000000" w:usb3="00000000" w:csb0="00000001" w:csb1="00000000"/>
  </w:font>
  <w:font w:name="Mshtakan Regular">
    <w:panose1 w:val="02000400000000000000"/>
    <w:charset w:val="00"/>
    <w:family w:val="auto"/>
    <w:pitch w:val="default"/>
    <w:sig w:usb0="8000040B" w:usb1="40004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E360D"/>
    <w:rsid w:val="FFDE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2022-02-07T09:15:00Z</dcterms:created>
  <dc:creator>zhanghui</dc:creator>
  <cp:lastModifiedBy>zhanghui</cp:lastModifiedBy>
  <dcterms:modified xsi:type="dcterms:W3CDTF">2022-02-07T09:18:14Z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